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42" w:rsidRDefault="00D70AE3" w:rsidP="00D70AE3">
      <w:pPr>
        <w:pStyle w:val="Title"/>
        <w:rPr>
          <w:sz w:val="40"/>
          <w:szCs w:val="40"/>
        </w:rPr>
      </w:pPr>
      <w:r w:rsidRPr="00764024">
        <w:rPr>
          <w:sz w:val="40"/>
          <w:szCs w:val="40"/>
        </w:rPr>
        <w:t>Coordinated Capital Improvement</w:t>
      </w:r>
      <w:r w:rsidR="00764024">
        <w:rPr>
          <w:sz w:val="40"/>
          <w:szCs w:val="40"/>
        </w:rPr>
        <w:t>s</w:t>
      </w:r>
      <w:r w:rsidRPr="00764024">
        <w:rPr>
          <w:sz w:val="40"/>
          <w:szCs w:val="40"/>
        </w:rPr>
        <w:t xml:space="preserve"> Program</w:t>
      </w:r>
      <w:r w:rsidR="00764024">
        <w:rPr>
          <w:sz w:val="40"/>
          <w:szCs w:val="40"/>
        </w:rPr>
        <w:t xml:space="preserve"> (CCIP)</w:t>
      </w:r>
      <w:r w:rsidR="00B21342">
        <w:rPr>
          <w:sz w:val="40"/>
          <w:szCs w:val="40"/>
        </w:rPr>
        <w:t xml:space="preserve"> </w:t>
      </w:r>
      <w:r w:rsidR="00591AB5">
        <w:rPr>
          <w:sz w:val="40"/>
          <w:szCs w:val="40"/>
        </w:rPr>
        <w:t xml:space="preserve">Request for Proposals and </w:t>
      </w:r>
      <w:r w:rsidR="00EB2BB9">
        <w:rPr>
          <w:sz w:val="40"/>
          <w:szCs w:val="40"/>
        </w:rPr>
        <w:t>Application</w:t>
      </w:r>
    </w:p>
    <w:p w:rsidR="00D70AE3" w:rsidRPr="00EB2BB9" w:rsidRDefault="00534CF9" w:rsidP="00D70AE3">
      <w:pPr>
        <w:pStyle w:val="Title"/>
        <w:rPr>
          <w:i/>
          <w:color w:val="548DD4" w:themeColor="text2" w:themeTint="99"/>
          <w:sz w:val="40"/>
          <w:szCs w:val="40"/>
        </w:rPr>
      </w:pPr>
      <w:r>
        <w:rPr>
          <w:i/>
          <w:color w:val="548DD4" w:themeColor="text2" w:themeTint="99"/>
          <w:sz w:val="40"/>
          <w:szCs w:val="40"/>
        </w:rPr>
        <w:t>201</w:t>
      </w:r>
      <w:r w:rsidR="004B5334">
        <w:rPr>
          <w:i/>
          <w:color w:val="548DD4" w:themeColor="text2" w:themeTint="99"/>
          <w:sz w:val="40"/>
          <w:szCs w:val="40"/>
        </w:rPr>
        <w:t>7</w:t>
      </w:r>
      <w:r w:rsidR="00B21342" w:rsidRPr="00EB2BB9">
        <w:rPr>
          <w:i/>
          <w:color w:val="548DD4" w:themeColor="text2" w:themeTint="99"/>
          <w:sz w:val="40"/>
          <w:szCs w:val="40"/>
        </w:rPr>
        <w:t xml:space="preserve"> Application Cycle</w:t>
      </w:r>
    </w:p>
    <w:p w:rsidR="00D70AE3" w:rsidRPr="00D70AE3" w:rsidRDefault="00D70AE3" w:rsidP="00D70AE3">
      <w:pPr>
        <w:pStyle w:val="NoSpacing"/>
        <w:rPr>
          <w:sz w:val="24"/>
          <w:szCs w:val="24"/>
        </w:rPr>
      </w:pPr>
      <w:r>
        <w:t>Return to:</w:t>
      </w:r>
      <w:r>
        <w:tab/>
      </w:r>
      <w:r w:rsidRPr="00D70AE3">
        <w:rPr>
          <w:sz w:val="24"/>
          <w:szCs w:val="24"/>
        </w:rPr>
        <w:t>South Washington Watershed District</w:t>
      </w:r>
    </w:p>
    <w:p w:rsidR="00D70AE3" w:rsidRPr="00D70AE3" w:rsidRDefault="00D70AE3" w:rsidP="00D70AE3">
      <w:pPr>
        <w:pStyle w:val="NoSpacing"/>
        <w:rPr>
          <w:sz w:val="24"/>
          <w:szCs w:val="24"/>
        </w:rPr>
      </w:pPr>
      <w:r w:rsidRPr="00D70AE3">
        <w:rPr>
          <w:sz w:val="24"/>
          <w:szCs w:val="24"/>
        </w:rPr>
        <w:tab/>
      </w:r>
      <w:r w:rsidRPr="00D70AE3">
        <w:rPr>
          <w:sz w:val="24"/>
          <w:szCs w:val="24"/>
        </w:rPr>
        <w:tab/>
        <w:t>2302 Tower Dr.</w:t>
      </w:r>
    </w:p>
    <w:p w:rsidR="00D70AE3" w:rsidRPr="00D70AE3" w:rsidRDefault="00D70AE3" w:rsidP="00D70AE3">
      <w:pPr>
        <w:pStyle w:val="NoSpacing"/>
        <w:rPr>
          <w:sz w:val="24"/>
          <w:szCs w:val="24"/>
        </w:rPr>
      </w:pPr>
      <w:r w:rsidRPr="00D70AE3">
        <w:rPr>
          <w:sz w:val="24"/>
          <w:szCs w:val="24"/>
        </w:rPr>
        <w:tab/>
      </w:r>
      <w:r w:rsidRPr="00D70AE3">
        <w:rPr>
          <w:sz w:val="24"/>
          <w:szCs w:val="24"/>
        </w:rPr>
        <w:tab/>
        <w:t>Woodbury, MN 55125</w:t>
      </w:r>
    </w:p>
    <w:p w:rsidR="00D70AE3" w:rsidRDefault="00D70AE3" w:rsidP="004A7D45">
      <w:pPr>
        <w:pStyle w:val="NoSpacing"/>
      </w:pPr>
      <w:r w:rsidRPr="00D70AE3">
        <w:rPr>
          <w:sz w:val="24"/>
          <w:szCs w:val="24"/>
        </w:rPr>
        <w:tab/>
      </w:r>
      <w:r w:rsidRPr="00D70AE3">
        <w:rPr>
          <w:sz w:val="24"/>
          <w:szCs w:val="24"/>
        </w:rPr>
        <w:tab/>
      </w:r>
      <w:hyperlink r:id="rId9" w:history="1">
        <w:r w:rsidR="004B5334" w:rsidRPr="00B91367">
          <w:rPr>
            <w:rStyle w:val="Hyperlink"/>
          </w:rPr>
          <w:t>john.loomis@woodburymn.gov</w:t>
        </w:r>
      </w:hyperlink>
      <w:r w:rsidR="004B5334">
        <w:t xml:space="preserve"> </w:t>
      </w:r>
    </w:p>
    <w:p w:rsidR="004A7D45" w:rsidRDefault="004A7D45" w:rsidP="004A7D45">
      <w:pPr>
        <w:pStyle w:val="NoSpacing"/>
      </w:pPr>
    </w:p>
    <w:p w:rsidR="00B21342" w:rsidRDefault="00B21342" w:rsidP="00D70AE3">
      <w:r>
        <w:t>Due by:</w:t>
      </w:r>
      <w:r>
        <w:tab/>
      </w:r>
      <w:r>
        <w:tab/>
      </w:r>
      <w:r w:rsidR="004B5334">
        <w:t>March 24</w:t>
      </w:r>
      <w:r w:rsidR="00397DEE">
        <w:t xml:space="preserve">, </w:t>
      </w:r>
      <w:r w:rsidR="00712740">
        <w:t>201</w:t>
      </w:r>
      <w:r w:rsidR="004B5334">
        <w:t>7</w:t>
      </w:r>
      <w:r w:rsidR="004A7D45">
        <w:t xml:space="preserve"> at 4:00 p.m.</w:t>
      </w:r>
    </w:p>
    <w:p w:rsidR="00E96881" w:rsidRDefault="00E96881" w:rsidP="00E96881">
      <w:pPr>
        <w:pStyle w:val="Heading2"/>
      </w:pPr>
      <w:r>
        <w:t>Overview</w:t>
      </w:r>
    </w:p>
    <w:p w:rsidR="00E96881" w:rsidRDefault="00E96881" w:rsidP="00E96881">
      <w:pPr>
        <w:rPr>
          <w:rFonts w:ascii="Arial" w:hAnsi="Arial" w:cs="Arial"/>
          <w:sz w:val="20"/>
          <w:szCs w:val="20"/>
        </w:rPr>
      </w:pPr>
      <w:r>
        <w:rPr>
          <w:rFonts w:ascii="Arial" w:hAnsi="Arial" w:cs="Arial"/>
          <w:sz w:val="20"/>
          <w:szCs w:val="20"/>
        </w:rPr>
        <w:t>A</w:t>
      </w:r>
      <w:r w:rsidRPr="00614861">
        <w:rPr>
          <w:rFonts w:ascii="Arial" w:hAnsi="Arial" w:cs="Arial"/>
          <w:sz w:val="20"/>
          <w:szCs w:val="20"/>
        </w:rPr>
        <w:t>s a result of developing and implementing its water resource management plan, working with local government units within the watershed on local water plans and capital projects, and carrying out its permitting program, the District is aware of the challenges posed to sound, comprehensive surface water management by existing urban development.  Existing development and impervious surface within the watershed constructed at an earlier time may not have applied due attention to minimizing and managing stormwater impacts under pre-existing regulatory conditions.  Stormwater management in these areas may be improved through retrofitting and during redevelopm</w:t>
      </w:r>
      <w:r w:rsidR="00397DEE">
        <w:rPr>
          <w:rFonts w:ascii="Arial" w:hAnsi="Arial" w:cs="Arial"/>
          <w:sz w:val="20"/>
          <w:szCs w:val="20"/>
        </w:rPr>
        <w:t>ent.</w:t>
      </w:r>
      <w:r w:rsidRPr="00614861">
        <w:rPr>
          <w:rFonts w:ascii="Arial" w:hAnsi="Arial" w:cs="Arial"/>
          <w:sz w:val="20"/>
          <w:szCs w:val="20"/>
        </w:rPr>
        <w:t xml:space="preserve"> </w:t>
      </w:r>
      <w:r w:rsidR="00397DEE">
        <w:rPr>
          <w:rFonts w:ascii="Arial" w:hAnsi="Arial" w:cs="Arial"/>
          <w:sz w:val="20"/>
          <w:szCs w:val="20"/>
        </w:rPr>
        <w:t xml:space="preserve"> However, </w:t>
      </w:r>
      <w:r w:rsidRPr="00614861">
        <w:rPr>
          <w:rFonts w:ascii="Arial" w:hAnsi="Arial" w:cs="Arial"/>
          <w:sz w:val="20"/>
          <w:szCs w:val="20"/>
        </w:rPr>
        <w:t xml:space="preserve">space and </w:t>
      </w:r>
      <w:r w:rsidR="00397DEE">
        <w:rPr>
          <w:rFonts w:ascii="Arial" w:hAnsi="Arial" w:cs="Arial"/>
          <w:sz w:val="20"/>
          <w:szCs w:val="20"/>
        </w:rPr>
        <w:t xml:space="preserve">available </w:t>
      </w:r>
      <w:r w:rsidRPr="00614861">
        <w:rPr>
          <w:rFonts w:ascii="Arial" w:hAnsi="Arial" w:cs="Arial"/>
          <w:sz w:val="20"/>
          <w:szCs w:val="20"/>
        </w:rPr>
        <w:t>options often are constrained and measures may be expensive.</w:t>
      </w:r>
    </w:p>
    <w:p w:rsidR="00E96881" w:rsidRPr="00614861" w:rsidRDefault="00E96881" w:rsidP="00E96881">
      <w:pPr>
        <w:rPr>
          <w:rFonts w:ascii="Arial" w:hAnsi="Arial" w:cs="Arial"/>
          <w:sz w:val="20"/>
          <w:szCs w:val="20"/>
        </w:rPr>
      </w:pPr>
      <w:r w:rsidRPr="00614861">
        <w:rPr>
          <w:rFonts w:ascii="Arial" w:hAnsi="Arial" w:cs="Arial"/>
          <w:sz w:val="20"/>
          <w:szCs w:val="20"/>
        </w:rPr>
        <w:t>To facilitate actions to improve stormwater management in existing developed areas, the District administers a Coordinated Capital Improvement Program (CCIP) to provide financial assistance to local land use and public works authorities for water quality improvement projects.  The CCIP seeks to:</w:t>
      </w:r>
    </w:p>
    <w:p w:rsidR="00E96881" w:rsidRPr="0044301B" w:rsidRDefault="00E96881" w:rsidP="00E96881">
      <w:pPr>
        <w:numPr>
          <w:ilvl w:val="0"/>
          <w:numId w:val="3"/>
        </w:numPr>
        <w:spacing w:after="0" w:line="240" w:lineRule="auto"/>
        <w:rPr>
          <w:rFonts w:ascii="Arial" w:hAnsi="Arial" w:cs="Arial"/>
          <w:sz w:val="20"/>
          <w:szCs w:val="20"/>
        </w:rPr>
      </w:pPr>
      <w:r w:rsidRPr="00614861">
        <w:rPr>
          <w:rFonts w:ascii="Arial" w:hAnsi="Arial" w:cs="Arial"/>
          <w:sz w:val="20"/>
          <w:szCs w:val="20"/>
        </w:rPr>
        <w:t>Facilitate local government units within the District to explore water quality improvement opportunities and incorporate those opportunities into routine infrastructure operation and maintenance projects;</w:t>
      </w:r>
    </w:p>
    <w:p w:rsidR="00E96881" w:rsidRPr="0044301B" w:rsidRDefault="00E96881" w:rsidP="00E96881">
      <w:pPr>
        <w:numPr>
          <w:ilvl w:val="0"/>
          <w:numId w:val="3"/>
        </w:numPr>
        <w:spacing w:after="0" w:line="240" w:lineRule="auto"/>
        <w:rPr>
          <w:rFonts w:ascii="Arial" w:hAnsi="Arial" w:cs="Arial"/>
          <w:sz w:val="20"/>
          <w:szCs w:val="20"/>
        </w:rPr>
      </w:pPr>
      <w:r w:rsidRPr="00614861">
        <w:rPr>
          <w:rFonts w:ascii="Arial" w:hAnsi="Arial" w:cs="Arial"/>
          <w:sz w:val="20"/>
          <w:szCs w:val="20"/>
        </w:rPr>
        <w:t>Promote closer collaboration between local units and the District on water quality improvement efforts as an element of capital improvement plans;</w:t>
      </w:r>
    </w:p>
    <w:p w:rsidR="00E96881" w:rsidRPr="0044301B" w:rsidRDefault="00E96881" w:rsidP="00E96881">
      <w:pPr>
        <w:numPr>
          <w:ilvl w:val="0"/>
          <w:numId w:val="3"/>
        </w:numPr>
        <w:spacing w:after="0" w:line="240" w:lineRule="auto"/>
        <w:rPr>
          <w:rFonts w:ascii="Arial" w:hAnsi="Arial" w:cs="Arial"/>
          <w:sz w:val="20"/>
          <w:szCs w:val="20"/>
        </w:rPr>
      </w:pPr>
      <w:r w:rsidRPr="00614861">
        <w:rPr>
          <w:rFonts w:ascii="Arial" w:hAnsi="Arial" w:cs="Arial"/>
          <w:sz w:val="20"/>
          <w:szCs w:val="20"/>
        </w:rPr>
        <w:t>Foster stormwater management innovation and create demonstration/education examples; and</w:t>
      </w:r>
    </w:p>
    <w:p w:rsidR="00E96881" w:rsidRDefault="00E96881" w:rsidP="00E96881">
      <w:pPr>
        <w:numPr>
          <w:ilvl w:val="0"/>
          <w:numId w:val="3"/>
        </w:numPr>
        <w:spacing w:after="0" w:line="240" w:lineRule="auto"/>
        <w:rPr>
          <w:rFonts w:ascii="Arial" w:hAnsi="Arial" w:cs="Arial"/>
          <w:sz w:val="20"/>
          <w:szCs w:val="20"/>
        </w:rPr>
      </w:pPr>
      <w:r w:rsidRPr="00614861">
        <w:rPr>
          <w:rFonts w:ascii="Arial" w:hAnsi="Arial" w:cs="Arial"/>
          <w:sz w:val="20"/>
          <w:szCs w:val="20"/>
        </w:rPr>
        <w:t>Defray local costs in the broader, watershed-wide interest of improving water quality.</w:t>
      </w:r>
    </w:p>
    <w:p w:rsidR="00E96881" w:rsidRDefault="00E96881" w:rsidP="00E96881">
      <w:pPr>
        <w:spacing w:after="0" w:line="240" w:lineRule="auto"/>
        <w:rPr>
          <w:rFonts w:ascii="Arial" w:hAnsi="Arial" w:cs="Arial"/>
          <w:sz w:val="20"/>
          <w:szCs w:val="20"/>
        </w:rPr>
      </w:pPr>
    </w:p>
    <w:p w:rsidR="00E96881" w:rsidRDefault="00E96881" w:rsidP="00E96881">
      <w:pPr>
        <w:spacing w:after="0" w:line="240" w:lineRule="auto"/>
        <w:rPr>
          <w:rFonts w:ascii="Arial" w:hAnsi="Arial" w:cs="Arial"/>
          <w:sz w:val="20"/>
          <w:szCs w:val="20"/>
        </w:rPr>
      </w:pPr>
      <w:r>
        <w:t>Applications</w:t>
      </w:r>
      <w:r w:rsidR="00534CF9">
        <w:t xml:space="preserve"> are now being accepted for 201</w:t>
      </w:r>
      <w:r w:rsidR="004B5334">
        <w:t>7</w:t>
      </w:r>
      <w:r>
        <w:t xml:space="preserve"> project funding.</w:t>
      </w:r>
      <w:r w:rsidR="00534CF9">
        <w:t xml:space="preserve">  Awarded projects must </w:t>
      </w:r>
      <w:r w:rsidR="00397DEE">
        <w:t>be complete before Dec. 31, 201</w:t>
      </w:r>
      <w:r w:rsidR="004B5334">
        <w:t>8</w:t>
      </w:r>
      <w:r w:rsidR="00534CF9">
        <w:t>.</w:t>
      </w:r>
      <w:r>
        <w:t xml:space="preserve">  Grants may be awarded for up to 35% of the t</w:t>
      </w:r>
      <w:r w:rsidR="00397DEE">
        <w:t>otal project cost</w:t>
      </w:r>
      <w:r>
        <w:t>.  CCIP grants are funded by stormwater utility fees, and therefore are allocated to projects in the SWWD Management Unit where th</w:t>
      </w:r>
      <w:r w:rsidR="00397DEE">
        <w:t>e fees</w:t>
      </w:r>
      <w:r w:rsidR="00C510FE">
        <w:t xml:space="preserve"> are collected.  Up to $500</w:t>
      </w:r>
      <w:r>
        <w:t>,000 in CCIP funds will be allocated to projects in the South Was</w:t>
      </w:r>
      <w:r w:rsidR="00C061C4">
        <w:t>hington Management Unit</w:t>
      </w:r>
      <w:r w:rsidR="004656D7">
        <w:t xml:space="preserve"> for 201</w:t>
      </w:r>
      <w:r w:rsidR="00712740">
        <w:t>6</w:t>
      </w:r>
      <w:r w:rsidR="00534CF9">
        <w:t xml:space="preserve">.  </w:t>
      </w:r>
    </w:p>
    <w:p w:rsidR="00E96881" w:rsidRDefault="00E96881" w:rsidP="00E96881">
      <w:pPr>
        <w:pStyle w:val="Heading2"/>
      </w:pPr>
      <w:r>
        <w:t xml:space="preserve">Eligibility </w:t>
      </w:r>
    </w:p>
    <w:p w:rsidR="00E96881" w:rsidRDefault="00494943" w:rsidP="00E96881">
      <w:pPr>
        <w:pStyle w:val="NoSpacing"/>
      </w:pPr>
      <w:r>
        <w:t>All m</w:t>
      </w:r>
      <w:r w:rsidR="00E96881">
        <w:t xml:space="preserve">unicipalities </w:t>
      </w:r>
      <w:r>
        <w:t>and c</w:t>
      </w:r>
      <w:r w:rsidR="00E96881">
        <w:t xml:space="preserve">ounty agencies proposing projects within the South Washington Management Unit </w:t>
      </w:r>
      <w:r w:rsidR="0091040C">
        <w:t xml:space="preserve">of the SWWD </w:t>
      </w:r>
      <w:r w:rsidR="00E96881">
        <w:t>are eligible</w:t>
      </w:r>
      <w:r w:rsidR="00C061C4">
        <w:t xml:space="preserve"> to apply</w:t>
      </w:r>
      <w:r w:rsidR="00E96881">
        <w:t>.</w:t>
      </w:r>
      <w:r w:rsidR="00397DEE">
        <w:t xml:space="preserve">  Capital improvements and maintenance projects are eligible.  </w:t>
      </w:r>
      <w:r w:rsidR="00C061C4">
        <w:t>New and r</w:t>
      </w:r>
      <w:r w:rsidR="00397DEE">
        <w:t>edevelopment projects must provide treatment beyond what is required by SWWD standards to be eligible.</w:t>
      </w:r>
    </w:p>
    <w:p w:rsidR="0091040C" w:rsidRDefault="0091040C" w:rsidP="0091040C">
      <w:pPr>
        <w:pStyle w:val="NoSpacing"/>
        <w:jc w:val="center"/>
      </w:pPr>
      <w:r>
        <w:rPr>
          <w:noProof/>
        </w:rPr>
        <w:lastRenderedPageBreak/>
        <w:drawing>
          <wp:inline distT="0" distB="0" distL="0" distR="0">
            <wp:extent cx="2821643" cy="2171700"/>
            <wp:effectExtent l="19050" t="0" r="0" b="0"/>
            <wp:docPr id="2" name="Picture 1" descr="SWashManagement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shManagementUnit.jpg"/>
                    <pic:cNvPicPr/>
                  </pic:nvPicPr>
                  <pic:blipFill>
                    <a:blip r:embed="rId10" cstate="print"/>
                    <a:stretch>
                      <a:fillRect/>
                    </a:stretch>
                  </pic:blipFill>
                  <pic:spPr>
                    <a:xfrm>
                      <a:off x="0" y="0"/>
                      <a:ext cx="2823211" cy="2172907"/>
                    </a:xfrm>
                    <a:prstGeom prst="rect">
                      <a:avLst/>
                    </a:prstGeom>
                  </pic:spPr>
                </pic:pic>
              </a:graphicData>
            </a:graphic>
          </wp:inline>
        </w:drawing>
      </w:r>
    </w:p>
    <w:p w:rsidR="00E96881" w:rsidRDefault="00E96881" w:rsidP="00E96881">
      <w:pPr>
        <w:pStyle w:val="NoSpacing"/>
      </w:pPr>
    </w:p>
    <w:p w:rsidR="00E96881" w:rsidRDefault="00E96881" w:rsidP="00E96881">
      <w:pPr>
        <w:pStyle w:val="Heading2"/>
      </w:pPr>
      <w:r>
        <w:t>Selection Process</w:t>
      </w:r>
    </w:p>
    <w:p w:rsidR="00A8667D" w:rsidRDefault="00E96881" w:rsidP="00E96881">
      <w:pPr>
        <w:spacing w:after="0" w:line="240" w:lineRule="auto"/>
      </w:pPr>
      <w:r>
        <w:t>Applicat</w:t>
      </w:r>
      <w:r w:rsidR="00A8667D">
        <w:t>ions will</w:t>
      </w:r>
      <w:r>
        <w:t xml:space="preserve"> be evaluated by SWWD staff </w:t>
      </w:r>
      <w:r w:rsidR="00A8667D">
        <w:t>to determine</w:t>
      </w:r>
      <w:r>
        <w:t xml:space="preserve"> overall water quality b</w:t>
      </w:r>
      <w:r w:rsidR="00A8667D">
        <w:t>enefit and will rank projects based on their cost/benefit.  Funding allocations will be determined by the SWWD Board of Managers at their April Board meeting.  The Board reserves the right</w:t>
      </w:r>
      <w:r>
        <w:t xml:space="preserve"> to deny all applications.  </w:t>
      </w:r>
    </w:p>
    <w:p w:rsidR="00A8667D" w:rsidRDefault="00A8667D" w:rsidP="00E96881">
      <w:pPr>
        <w:spacing w:after="0" w:line="240" w:lineRule="auto"/>
      </w:pPr>
    </w:p>
    <w:p w:rsidR="00E96881" w:rsidRDefault="00E96881" w:rsidP="00E96881">
      <w:pPr>
        <w:spacing w:after="0" w:line="240" w:lineRule="auto"/>
      </w:pPr>
      <w:r>
        <w:t>All grants will be awarded contingent on approval following SWWD development review.  Project designs must meet all SWWD standards and follow guidance provided in the SWWD standards manual.  Development review applications for CCIP funded projects must include a maintenance plan for SWWD review.  Grantees will be required to enter into an agreement with SWWD.  Payment will be made following completion of the project and submission of final report to consist of as built plans and itemized invoice detailing total project costs.</w:t>
      </w:r>
    </w:p>
    <w:p w:rsidR="00E96881" w:rsidRDefault="00E96881" w:rsidP="00E96881">
      <w:pPr>
        <w:pStyle w:val="Heading2"/>
      </w:pPr>
      <w:r>
        <w:t>Questions</w:t>
      </w:r>
    </w:p>
    <w:p w:rsidR="00B3417B" w:rsidRDefault="00E96881" w:rsidP="00591AB5">
      <w:pPr>
        <w:pBdr>
          <w:bottom w:val="single" w:sz="6" w:space="1" w:color="auto"/>
        </w:pBdr>
      </w:pPr>
      <w:r>
        <w:t xml:space="preserve">Contact John Loomis at 651/714-3714 or </w:t>
      </w:r>
      <w:hyperlink r:id="rId11" w:history="1">
        <w:r w:rsidR="004B5334" w:rsidRPr="00B91367">
          <w:rPr>
            <w:rStyle w:val="Hyperlink"/>
          </w:rPr>
          <w:t>john.loomis@woodburymn.gov</w:t>
        </w:r>
      </w:hyperlink>
    </w:p>
    <w:p w:rsidR="00397DEE" w:rsidRDefault="00397DEE">
      <w:pPr>
        <w:rPr>
          <w:rFonts w:asciiTheme="majorHAnsi" w:eastAsiaTheme="majorEastAsia" w:hAnsiTheme="majorHAnsi" w:cstheme="majorBidi"/>
          <w:b/>
          <w:bCs/>
          <w:color w:val="365F91" w:themeColor="accent1" w:themeShade="BF"/>
          <w:sz w:val="28"/>
          <w:szCs w:val="28"/>
        </w:rPr>
      </w:pPr>
      <w:r>
        <w:br w:type="page"/>
      </w:r>
    </w:p>
    <w:p w:rsidR="00A8667D" w:rsidRDefault="00A8667D" w:rsidP="00A8667D">
      <w:pPr>
        <w:pStyle w:val="Title"/>
      </w:pPr>
      <w:r>
        <w:lastRenderedPageBreak/>
        <w:t>201</w:t>
      </w:r>
      <w:r w:rsidR="004B5334">
        <w:t>7</w:t>
      </w:r>
      <w:r>
        <w:t xml:space="preserve"> SWWD Coordinated Capital Improvement Program Application</w:t>
      </w:r>
    </w:p>
    <w:p w:rsidR="00D70AE3" w:rsidRDefault="00D70AE3" w:rsidP="00D70AE3">
      <w:pPr>
        <w:pStyle w:val="Heading1"/>
      </w:pPr>
      <w:r>
        <w:t>Applicant Information</w:t>
      </w:r>
    </w:p>
    <w:p w:rsidR="00097D78" w:rsidRPr="008543E7" w:rsidRDefault="00B938D3" w:rsidP="00D70AE3">
      <w:r w:rsidRPr="008543E7">
        <w:t>LGU:</w:t>
      </w:r>
      <w:r w:rsidR="00D72559">
        <w:t xml:space="preserve">  </w:t>
      </w:r>
      <w:bookmarkStart w:id="0" w:name="Text1"/>
      <w:r w:rsidR="00CA4545">
        <w:fldChar w:fldCharType="begin">
          <w:ffData>
            <w:name w:val="Text1"/>
            <w:enabled/>
            <w:calcOnExit w:val="0"/>
            <w:textInput/>
          </w:ffData>
        </w:fldChar>
      </w:r>
      <w:r w:rsidR="00D72559">
        <w:instrText xml:space="preserve"> FORMTEXT </w:instrText>
      </w:r>
      <w:r w:rsidR="00CA4545">
        <w:fldChar w:fldCharType="separate"/>
      </w:r>
      <w:bookmarkStart w:id="1" w:name="_GoBack"/>
      <w:bookmarkEnd w:id="1"/>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0"/>
      <w:r w:rsidRPr="008543E7">
        <w:tab/>
      </w:r>
    </w:p>
    <w:p w:rsidR="00D70AE3" w:rsidRPr="008543E7" w:rsidRDefault="00B938D3" w:rsidP="00D70AE3">
      <w:r w:rsidRPr="008543E7">
        <w:t>LGU Representative:</w:t>
      </w:r>
      <w:r w:rsidR="00D72559">
        <w:t xml:space="preserve">  </w:t>
      </w:r>
      <w:r w:rsidR="00CA4545">
        <w:fldChar w:fldCharType="begin">
          <w:ffData>
            <w:name w:val="Text2"/>
            <w:enabled/>
            <w:calcOnExit w:val="0"/>
            <w:textInput/>
          </w:ffData>
        </w:fldChar>
      </w:r>
      <w:bookmarkStart w:id="2" w:name="Text2"/>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2"/>
      <w:r w:rsidR="00764024" w:rsidRPr="008543E7">
        <w:tab/>
      </w:r>
    </w:p>
    <w:p w:rsidR="00B938D3" w:rsidRPr="008543E7" w:rsidRDefault="00B938D3" w:rsidP="00D70AE3">
      <w:r w:rsidRPr="008543E7">
        <w:t>Address:</w:t>
      </w:r>
      <w:r w:rsidR="00D72559">
        <w:t xml:space="preserve">  </w:t>
      </w:r>
      <w:r w:rsidR="00CA4545">
        <w:fldChar w:fldCharType="begin">
          <w:ffData>
            <w:name w:val="Text3"/>
            <w:enabled/>
            <w:calcOnExit w:val="0"/>
            <w:textInput/>
          </w:ffData>
        </w:fldChar>
      </w:r>
      <w:bookmarkStart w:id="3" w:name="Text3"/>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3"/>
      <w:r w:rsidR="00764024" w:rsidRPr="008543E7">
        <w:tab/>
      </w:r>
      <w:r w:rsidR="00764024" w:rsidRPr="008543E7">
        <w:tab/>
      </w:r>
    </w:p>
    <w:p w:rsidR="00FF748D" w:rsidRPr="008543E7" w:rsidRDefault="00B938D3" w:rsidP="00D70AE3">
      <w:r w:rsidRPr="008543E7">
        <w:t>City:</w:t>
      </w:r>
      <w:r w:rsidR="00D72559">
        <w:t xml:space="preserve">  </w:t>
      </w:r>
      <w:r w:rsidR="00CA4545">
        <w:fldChar w:fldCharType="begin">
          <w:ffData>
            <w:name w:val="Text4"/>
            <w:enabled/>
            <w:calcOnExit w:val="0"/>
            <w:textInput/>
          </w:ffData>
        </w:fldChar>
      </w:r>
      <w:bookmarkStart w:id="4" w:name="Text4"/>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4"/>
      <w:r w:rsidRPr="008543E7">
        <w:tab/>
      </w:r>
      <w:r w:rsidRPr="008543E7">
        <w:tab/>
      </w:r>
      <w:r w:rsidR="00D72559">
        <w:tab/>
      </w:r>
      <w:r w:rsidR="00D72559">
        <w:tab/>
      </w:r>
      <w:r w:rsidRPr="008543E7">
        <w:t>State:</w:t>
      </w:r>
      <w:r w:rsidRPr="00B3417B">
        <w:rPr>
          <w:u w:val="single"/>
        </w:rPr>
        <w:tab/>
        <w:t>MN</w:t>
      </w:r>
      <w:r w:rsidRPr="00B3417B">
        <w:rPr>
          <w:u w:val="single"/>
        </w:rPr>
        <w:tab/>
      </w:r>
      <w:r w:rsidRPr="008543E7">
        <w:tab/>
        <w:t>Zip Code:</w:t>
      </w:r>
      <w:r w:rsidR="00D72559">
        <w:t xml:space="preserve">  </w:t>
      </w:r>
      <w:r w:rsidR="00CA4545">
        <w:fldChar w:fldCharType="begin">
          <w:ffData>
            <w:name w:val="Text5"/>
            <w:enabled/>
            <w:calcOnExit w:val="0"/>
            <w:textInput/>
          </w:ffData>
        </w:fldChar>
      </w:r>
      <w:bookmarkStart w:id="5" w:name="Text5"/>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5"/>
    </w:p>
    <w:p w:rsidR="00B938D3" w:rsidRPr="008543E7" w:rsidRDefault="00FF748D" w:rsidP="00D70AE3">
      <w:r w:rsidRPr="008543E7">
        <w:t>Phone:</w:t>
      </w:r>
      <w:r w:rsidRPr="008543E7">
        <w:tab/>
      </w:r>
      <w:r w:rsidR="00CA4545">
        <w:fldChar w:fldCharType="begin">
          <w:ffData>
            <w:name w:val="Text6"/>
            <w:enabled/>
            <w:calcOnExit w:val="0"/>
            <w:textInput/>
          </w:ffData>
        </w:fldChar>
      </w:r>
      <w:bookmarkStart w:id="6" w:name="Text6"/>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6"/>
      <w:r w:rsidRPr="008543E7">
        <w:tab/>
      </w:r>
      <w:r w:rsidRPr="008543E7">
        <w:tab/>
      </w:r>
      <w:r w:rsidRPr="008543E7">
        <w:tab/>
      </w:r>
      <w:r w:rsidRPr="008543E7">
        <w:tab/>
        <w:t>Email:</w:t>
      </w:r>
      <w:r w:rsidR="00D72559">
        <w:t xml:space="preserve">  </w:t>
      </w:r>
      <w:r w:rsidR="00CA4545">
        <w:fldChar w:fldCharType="begin">
          <w:ffData>
            <w:name w:val="Text7"/>
            <w:enabled/>
            <w:calcOnExit w:val="0"/>
            <w:textInput/>
          </w:ffData>
        </w:fldChar>
      </w:r>
      <w:bookmarkStart w:id="7" w:name="Text7"/>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7"/>
      <w:r w:rsidRPr="008543E7">
        <w:tab/>
      </w:r>
      <w:r w:rsidRPr="008543E7">
        <w:tab/>
      </w:r>
      <w:r w:rsidRPr="008543E7">
        <w:tab/>
      </w:r>
      <w:r w:rsidRPr="008543E7">
        <w:tab/>
      </w:r>
      <w:r w:rsidRPr="008543E7">
        <w:tab/>
      </w:r>
    </w:p>
    <w:p w:rsidR="00B938D3" w:rsidRPr="008543E7" w:rsidRDefault="008F7849" w:rsidP="00FF748D">
      <w:pPr>
        <w:pStyle w:val="Heading1"/>
      </w:pPr>
      <w:r w:rsidRPr="008543E7">
        <w:t>Project Location</w:t>
      </w:r>
    </w:p>
    <w:p w:rsidR="00FF748D" w:rsidRPr="008543E7" w:rsidRDefault="00FF748D" w:rsidP="00FF748D">
      <w:r w:rsidRPr="008543E7">
        <w:t>Project Location:</w:t>
      </w:r>
      <w:r w:rsidR="00D72559">
        <w:t xml:space="preserve">  </w:t>
      </w:r>
      <w:r w:rsidR="00CA4545">
        <w:fldChar w:fldCharType="begin">
          <w:ffData>
            <w:name w:val="Text8"/>
            <w:enabled/>
            <w:calcOnExit w:val="0"/>
            <w:textInput/>
          </w:ffData>
        </w:fldChar>
      </w:r>
      <w:bookmarkStart w:id="8" w:name="Text8"/>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8"/>
      <w:r w:rsidRPr="008543E7">
        <w:tab/>
      </w:r>
      <w:r w:rsidRPr="008543E7">
        <w:tab/>
      </w:r>
      <w:r w:rsidRPr="008543E7">
        <w:tab/>
      </w:r>
      <w:r w:rsidRPr="008543E7">
        <w:tab/>
      </w:r>
      <w:r w:rsidRPr="008543E7">
        <w:tab/>
      </w:r>
      <w:r w:rsidRPr="008543E7">
        <w:tab/>
      </w:r>
      <w:r w:rsidRPr="008543E7">
        <w:tab/>
      </w:r>
      <w:r w:rsidRPr="008543E7">
        <w:tab/>
      </w:r>
      <w:r w:rsidRPr="008543E7">
        <w:tab/>
      </w:r>
      <w:r w:rsidRPr="008543E7">
        <w:tab/>
      </w:r>
      <w:r w:rsidRPr="008543E7">
        <w:tab/>
      </w:r>
    </w:p>
    <w:p w:rsidR="00FF748D" w:rsidRPr="008543E7" w:rsidRDefault="00FF748D" w:rsidP="00FF748D">
      <w:r w:rsidRPr="008543E7">
        <w:t>Watershed Management Unit:</w:t>
      </w:r>
      <w:r w:rsidR="00D72559">
        <w:t xml:space="preserve">  </w:t>
      </w:r>
      <w:r w:rsidR="004B5334">
        <w:t>South Washington</w:t>
      </w:r>
      <w:r w:rsidRPr="008543E7">
        <w:tab/>
      </w:r>
    </w:p>
    <w:p w:rsidR="008F7849" w:rsidRPr="008543E7" w:rsidRDefault="008F7849" w:rsidP="00FF748D">
      <w:r w:rsidRPr="008543E7">
        <w:t xml:space="preserve">Primary </w:t>
      </w:r>
      <w:r w:rsidR="00FF748D" w:rsidRPr="008543E7">
        <w:t>Waterbody Affected:</w:t>
      </w:r>
      <w:r w:rsidR="00D72559">
        <w:t xml:space="preserve">  </w:t>
      </w:r>
      <w:r w:rsidR="00CA4545">
        <w:fldChar w:fldCharType="begin">
          <w:ffData>
            <w:name w:val="Text10"/>
            <w:enabled/>
            <w:calcOnExit w:val="0"/>
            <w:textInput/>
          </w:ffData>
        </w:fldChar>
      </w:r>
      <w:bookmarkStart w:id="9" w:name="Text10"/>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9"/>
      <w:r w:rsidR="00FF748D" w:rsidRPr="008543E7">
        <w:tab/>
      </w:r>
    </w:p>
    <w:p w:rsidR="008F7849" w:rsidRPr="008543E7" w:rsidRDefault="008F7849" w:rsidP="008F7849">
      <w:pPr>
        <w:pStyle w:val="Heading1"/>
      </w:pPr>
      <w:r w:rsidRPr="008543E7">
        <w:t>Project Description</w:t>
      </w:r>
    </w:p>
    <w:p w:rsidR="003345EC" w:rsidRPr="00D72559" w:rsidRDefault="003345EC" w:rsidP="003345EC">
      <w:pPr>
        <w:rPr>
          <w:rStyle w:val="IntenseEmphasis"/>
          <w:b w:val="0"/>
          <w:color w:val="548DD4" w:themeColor="text2" w:themeTint="99"/>
        </w:rPr>
      </w:pPr>
      <w:r w:rsidRPr="00D72559">
        <w:rPr>
          <w:rStyle w:val="IntenseEmphasis"/>
          <w:b w:val="0"/>
          <w:color w:val="548DD4" w:themeColor="text2" w:themeTint="99"/>
        </w:rPr>
        <w:t>Purpose/Need</w:t>
      </w:r>
    </w:p>
    <w:p w:rsidR="003345EC" w:rsidRPr="00D72559" w:rsidRDefault="00CA4545" w:rsidP="003345EC">
      <w:pPr>
        <w:rPr>
          <w:rStyle w:val="IntenseEmphasis"/>
          <w:b w:val="0"/>
          <w:i w:val="0"/>
          <w:color w:val="auto"/>
        </w:rPr>
      </w:pPr>
      <w:r>
        <w:rPr>
          <w:rStyle w:val="IntenseEmphasis"/>
          <w:b w:val="0"/>
          <w:i w:val="0"/>
          <w:color w:val="auto"/>
        </w:rPr>
        <w:fldChar w:fldCharType="begin">
          <w:ffData>
            <w:name w:val="Text11"/>
            <w:enabled/>
            <w:calcOnExit w:val="0"/>
            <w:textInput/>
          </w:ffData>
        </w:fldChar>
      </w:r>
      <w:bookmarkStart w:id="10" w:name="Text11"/>
      <w:r w:rsidR="00D72559">
        <w:rPr>
          <w:rStyle w:val="IntenseEmphasis"/>
          <w:b w:val="0"/>
          <w:i w:val="0"/>
          <w:color w:val="auto"/>
        </w:rPr>
        <w:instrText xml:space="preserve"> FORMTEXT </w:instrText>
      </w:r>
      <w:r>
        <w:rPr>
          <w:rStyle w:val="IntenseEmphasis"/>
          <w:b w:val="0"/>
          <w:i w:val="0"/>
          <w:color w:val="auto"/>
        </w:rPr>
      </w:r>
      <w:r>
        <w:rPr>
          <w:rStyle w:val="IntenseEmphasis"/>
          <w:b w:val="0"/>
          <w:i w:val="0"/>
          <w:color w:val="auto"/>
        </w:rPr>
        <w:fldChar w:fldCharType="separate"/>
      </w:r>
      <w:r w:rsidR="008A558B">
        <w:rPr>
          <w:rStyle w:val="IntenseEmphasis"/>
          <w:b w:val="0"/>
          <w:i w:val="0"/>
          <w:noProof/>
          <w:color w:val="auto"/>
        </w:rPr>
        <w:t> </w:t>
      </w:r>
      <w:r w:rsidR="008A558B">
        <w:rPr>
          <w:rStyle w:val="IntenseEmphasis"/>
          <w:b w:val="0"/>
          <w:i w:val="0"/>
          <w:noProof/>
          <w:color w:val="auto"/>
        </w:rPr>
        <w:t> </w:t>
      </w:r>
      <w:r w:rsidR="008A558B">
        <w:rPr>
          <w:rStyle w:val="IntenseEmphasis"/>
          <w:b w:val="0"/>
          <w:i w:val="0"/>
          <w:noProof/>
          <w:color w:val="auto"/>
        </w:rPr>
        <w:t> </w:t>
      </w:r>
      <w:r w:rsidR="008A558B">
        <w:rPr>
          <w:rStyle w:val="IntenseEmphasis"/>
          <w:b w:val="0"/>
          <w:i w:val="0"/>
          <w:noProof/>
          <w:color w:val="auto"/>
        </w:rPr>
        <w:t> </w:t>
      </w:r>
      <w:r w:rsidR="008A558B">
        <w:rPr>
          <w:rStyle w:val="IntenseEmphasis"/>
          <w:b w:val="0"/>
          <w:i w:val="0"/>
          <w:noProof/>
          <w:color w:val="auto"/>
        </w:rPr>
        <w:t> </w:t>
      </w:r>
      <w:r>
        <w:rPr>
          <w:rStyle w:val="IntenseEmphasis"/>
          <w:b w:val="0"/>
          <w:i w:val="0"/>
          <w:color w:val="auto"/>
        </w:rPr>
        <w:fldChar w:fldCharType="end"/>
      </w:r>
      <w:bookmarkEnd w:id="10"/>
    </w:p>
    <w:p w:rsidR="003345EC" w:rsidRPr="00D72559" w:rsidRDefault="003345EC" w:rsidP="003345EC">
      <w:pPr>
        <w:rPr>
          <w:rStyle w:val="IntenseEmphasis"/>
          <w:b w:val="0"/>
          <w:color w:val="548DD4" w:themeColor="text2" w:themeTint="99"/>
        </w:rPr>
      </w:pPr>
      <w:r w:rsidRPr="00D72559">
        <w:rPr>
          <w:rStyle w:val="IntenseEmphasis"/>
          <w:b w:val="0"/>
          <w:color w:val="548DD4" w:themeColor="text2" w:themeTint="99"/>
        </w:rPr>
        <w:t>Goals</w:t>
      </w:r>
    </w:p>
    <w:p w:rsidR="003A4B05" w:rsidRPr="00D72559" w:rsidRDefault="00CA4545" w:rsidP="003345EC">
      <w:pPr>
        <w:rPr>
          <w:rStyle w:val="IntenseEmphasis"/>
          <w:b w:val="0"/>
          <w:i w:val="0"/>
          <w:color w:val="auto"/>
        </w:rPr>
      </w:pPr>
      <w:r>
        <w:rPr>
          <w:rStyle w:val="IntenseEmphasis"/>
          <w:b w:val="0"/>
          <w:i w:val="0"/>
          <w:color w:val="auto"/>
        </w:rPr>
        <w:fldChar w:fldCharType="begin">
          <w:ffData>
            <w:name w:val="Text12"/>
            <w:enabled/>
            <w:calcOnExit w:val="0"/>
            <w:textInput/>
          </w:ffData>
        </w:fldChar>
      </w:r>
      <w:bookmarkStart w:id="11" w:name="Text12"/>
      <w:r w:rsidR="00D72559">
        <w:rPr>
          <w:rStyle w:val="IntenseEmphasis"/>
          <w:b w:val="0"/>
          <w:i w:val="0"/>
          <w:color w:val="auto"/>
        </w:rPr>
        <w:instrText xml:space="preserve"> FORMTEXT </w:instrText>
      </w:r>
      <w:r>
        <w:rPr>
          <w:rStyle w:val="IntenseEmphasis"/>
          <w:b w:val="0"/>
          <w:i w:val="0"/>
          <w:color w:val="auto"/>
        </w:rPr>
      </w:r>
      <w:r>
        <w:rPr>
          <w:rStyle w:val="IntenseEmphasis"/>
          <w:b w:val="0"/>
          <w:i w:val="0"/>
          <w:color w:val="auto"/>
        </w:rPr>
        <w:fldChar w:fldCharType="separate"/>
      </w:r>
      <w:r w:rsidR="008A558B">
        <w:rPr>
          <w:rStyle w:val="IntenseEmphasis"/>
          <w:b w:val="0"/>
          <w:i w:val="0"/>
          <w:noProof/>
          <w:color w:val="auto"/>
        </w:rPr>
        <w:t> </w:t>
      </w:r>
      <w:r w:rsidR="008A558B">
        <w:rPr>
          <w:rStyle w:val="IntenseEmphasis"/>
          <w:b w:val="0"/>
          <w:i w:val="0"/>
          <w:noProof/>
          <w:color w:val="auto"/>
        </w:rPr>
        <w:t> </w:t>
      </w:r>
      <w:r w:rsidR="008A558B">
        <w:rPr>
          <w:rStyle w:val="IntenseEmphasis"/>
          <w:b w:val="0"/>
          <w:i w:val="0"/>
          <w:noProof/>
          <w:color w:val="auto"/>
        </w:rPr>
        <w:t> </w:t>
      </w:r>
      <w:r w:rsidR="008A558B">
        <w:rPr>
          <w:rStyle w:val="IntenseEmphasis"/>
          <w:b w:val="0"/>
          <w:i w:val="0"/>
          <w:noProof/>
          <w:color w:val="auto"/>
        </w:rPr>
        <w:t> </w:t>
      </w:r>
      <w:r w:rsidR="008A558B">
        <w:rPr>
          <w:rStyle w:val="IntenseEmphasis"/>
          <w:b w:val="0"/>
          <w:i w:val="0"/>
          <w:noProof/>
          <w:color w:val="auto"/>
        </w:rPr>
        <w:t> </w:t>
      </w:r>
      <w:r>
        <w:rPr>
          <w:rStyle w:val="IntenseEmphasis"/>
          <w:b w:val="0"/>
          <w:i w:val="0"/>
          <w:color w:val="auto"/>
        </w:rPr>
        <w:fldChar w:fldCharType="end"/>
      </w:r>
      <w:bookmarkEnd w:id="11"/>
    </w:p>
    <w:p w:rsidR="003345EC" w:rsidRPr="00D72559" w:rsidRDefault="003345EC" w:rsidP="003345EC">
      <w:pPr>
        <w:rPr>
          <w:rStyle w:val="IntenseEmphasis"/>
          <w:b w:val="0"/>
          <w:color w:val="548DD4" w:themeColor="text2" w:themeTint="99"/>
        </w:rPr>
      </w:pPr>
      <w:r w:rsidRPr="00D72559">
        <w:rPr>
          <w:rStyle w:val="IntenseEmphasis"/>
          <w:b w:val="0"/>
          <w:color w:val="548DD4" w:themeColor="text2" w:themeTint="99"/>
        </w:rPr>
        <w:t>Benefits/Measurable Results (e.g. estimated pollutant reductions, reduced flooding risk, etc.)</w:t>
      </w:r>
    </w:p>
    <w:p w:rsidR="003A4B05" w:rsidRPr="00D72559" w:rsidRDefault="00CA4545" w:rsidP="003345EC">
      <w:pPr>
        <w:rPr>
          <w:rStyle w:val="IntenseEmphasis"/>
          <w:b w:val="0"/>
          <w:i w:val="0"/>
        </w:rPr>
      </w:pPr>
      <w:r>
        <w:rPr>
          <w:rStyle w:val="IntenseEmphasis"/>
          <w:b w:val="0"/>
          <w:i w:val="0"/>
        </w:rPr>
        <w:fldChar w:fldCharType="begin">
          <w:ffData>
            <w:name w:val="Text13"/>
            <w:enabled/>
            <w:calcOnExit w:val="0"/>
            <w:textInput/>
          </w:ffData>
        </w:fldChar>
      </w:r>
      <w:bookmarkStart w:id="12" w:name="Text13"/>
      <w:r w:rsidR="00D72559">
        <w:rPr>
          <w:rStyle w:val="IntenseEmphasis"/>
          <w:b w:val="0"/>
          <w:i w:val="0"/>
        </w:rPr>
        <w:instrText xml:space="preserve"> FORMTEXT </w:instrText>
      </w:r>
      <w:r>
        <w:rPr>
          <w:rStyle w:val="IntenseEmphasis"/>
          <w:b w:val="0"/>
          <w:i w:val="0"/>
        </w:rPr>
      </w:r>
      <w:r>
        <w:rPr>
          <w:rStyle w:val="IntenseEmphasis"/>
          <w:b w:val="0"/>
          <w:i w:val="0"/>
        </w:rPr>
        <w:fldChar w:fldCharType="separate"/>
      </w:r>
      <w:r w:rsidR="008A558B">
        <w:rPr>
          <w:rStyle w:val="IntenseEmphasis"/>
          <w:b w:val="0"/>
          <w:i w:val="0"/>
          <w:noProof/>
        </w:rPr>
        <w:t> </w:t>
      </w:r>
      <w:r w:rsidR="008A558B">
        <w:rPr>
          <w:rStyle w:val="IntenseEmphasis"/>
          <w:b w:val="0"/>
          <w:i w:val="0"/>
          <w:noProof/>
        </w:rPr>
        <w:t> </w:t>
      </w:r>
      <w:r w:rsidR="008A558B">
        <w:rPr>
          <w:rStyle w:val="IntenseEmphasis"/>
          <w:b w:val="0"/>
          <w:i w:val="0"/>
          <w:noProof/>
        </w:rPr>
        <w:t> </w:t>
      </w:r>
      <w:r w:rsidR="008A558B">
        <w:rPr>
          <w:rStyle w:val="IntenseEmphasis"/>
          <w:b w:val="0"/>
          <w:i w:val="0"/>
          <w:noProof/>
        </w:rPr>
        <w:t> </w:t>
      </w:r>
      <w:r w:rsidR="008A558B">
        <w:rPr>
          <w:rStyle w:val="IntenseEmphasis"/>
          <w:b w:val="0"/>
          <w:i w:val="0"/>
          <w:noProof/>
        </w:rPr>
        <w:t> </w:t>
      </w:r>
      <w:r>
        <w:rPr>
          <w:rStyle w:val="IntenseEmphasis"/>
          <w:b w:val="0"/>
          <w:i w:val="0"/>
        </w:rPr>
        <w:fldChar w:fldCharType="end"/>
      </w:r>
      <w:bookmarkEnd w:id="12"/>
    </w:p>
    <w:p w:rsidR="007D19B1" w:rsidRPr="007D19B1" w:rsidRDefault="008F7849" w:rsidP="007D19B1">
      <w:pPr>
        <w:pStyle w:val="Heading1"/>
        <w:rPr>
          <w:rStyle w:val="IntenseEmphasis"/>
          <w:i w:val="0"/>
          <w:iCs w:val="0"/>
          <w:color w:val="365F91" w:themeColor="accent1" w:themeShade="BF"/>
        </w:rPr>
      </w:pPr>
      <w:r>
        <w:t xml:space="preserve">Project Budget </w:t>
      </w:r>
    </w:p>
    <w:p w:rsidR="008F7849" w:rsidRPr="008543E7" w:rsidRDefault="008F7849" w:rsidP="008F7849">
      <w:r w:rsidRPr="008543E7">
        <w:t>Total Project Cost:</w:t>
      </w:r>
      <w:r w:rsidR="00D72559">
        <w:t xml:space="preserve">  </w:t>
      </w:r>
      <w:r w:rsidR="00CA4545">
        <w:fldChar w:fldCharType="begin">
          <w:ffData>
            <w:name w:val="Text14"/>
            <w:enabled/>
            <w:calcOnExit w:val="0"/>
            <w:textInput/>
          </w:ffData>
        </w:fldChar>
      </w:r>
      <w:bookmarkStart w:id="13" w:name="Text14"/>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13"/>
      <w:r w:rsidR="004A7D45">
        <w:tab/>
      </w:r>
      <w:r w:rsidR="004A7D45">
        <w:tab/>
      </w:r>
      <w:r w:rsidR="004A7D45">
        <w:tab/>
      </w:r>
      <w:r w:rsidR="004A7D45">
        <w:tab/>
      </w:r>
      <w:r w:rsidR="004A7D45">
        <w:tab/>
      </w:r>
      <w:r w:rsidR="004A7D45">
        <w:tab/>
      </w:r>
    </w:p>
    <w:p w:rsidR="003345EC" w:rsidRPr="008543E7" w:rsidRDefault="003345EC" w:rsidP="003345EC">
      <w:r w:rsidRPr="008543E7">
        <w:t>CCIP Funding Requested</w:t>
      </w:r>
      <w:r w:rsidR="00133EAC">
        <w:t xml:space="preserve"> (maximum of 35% of total project cost)</w:t>
      </w:r>
      <w:r w:rsidRPr="008543E7">
        <w:t>:</w:t>
      </w:r>
      <w:r w:rsidR="00D72559">
        <w:t xml:space="preserve">  </w:t>
      </w:r>
      <w:r w:rsidR="00CA4545">
        <w:fldChar w:fldCharType="begin">
          <w:ffData>
            <w:name w:val="Text16"/>
            <w:enabled/>
            <w:calcOnExit w:val="0"/>
            <w:textInput/>
          </w:ffData>
        </w:fldChar>
      </w:r>
      <w:bookmarkStart w:id="14" w:name="Text16"/>
      <w:r w:rsidR="00D72559">
        <w:instrText xml:space="preserve"> FORMTEXT </w:instrText>
      </w:r>
      <w:r w:rsidR="00CA4545">
        <w:fldChar w:fldCharType="separate"/>
      </w:r>
      <w:r w:rsidR="008A558B">
        <w:rPr>
          <w:noProof/>
        </w:rPr>
        <w:t> </w:t>
      </w:r>
      <w:r w:rsidR="008A558B">
        <w:rPr>
          <w:noProof/>
        </w:rPr>
        <w:t> </w:t>
      </w:r>
      <w:r w:rsidR="008A558B">
        <w:rPr>
          <w:noProof/>
        </w:rPr>
        <w:t> </w:t>
      </w:r>
      <w:r w:rsidR="008A558B">
        <w:rPr>
          <w:noProof/>
        </w:rPr>
        <w:t> </w:t>
      </w:r>
      <w:r w:rsidR="008A558B">
        <w:rPr>
          <w:noProof/>
        </w:rPr>
        <w:t> </w:t>
      </w:r>
      <w:r w:rsidR="00CA4545">
        <w:fldChar w:fldCharType="end"/>
      </w:r>
      <w:bookmarkEnd w:id="14"/>
      <w:r w:rsidR="00D72559">
        <w:tab/>
      </w:r>
    </w:p>
    <w:p w:rsidR="008F3CA8" w:rsidRDefault="008F3CA8" w:rsidP="003345EC">
      <w:pPr>
        <w:rPr>
          <w:rStyle w:val="Emphasis"/>
        </w:rPr>
      </w:pPr>
      <w:r>
        <w:rPr>
          <w:rStyle w:val="Emphasis"/>
        </w:rPr>
        <w:t>I certify to the best of my knowledge that the information included in this application is true, complete, and accurate</w:t>
      </w:r>
    </w:p>
    <w:p w:rsidR="00FF748D" w:rsidRPr="00397DEE" w:rsidRDefault="008F3CA8" w:rsidP="00FF748D">
      <w:pPr>
        <w:rPr>
          <w:iCs/>
          <w:sz w:val="16"/>
          <w:szCs w:val="16"/>
        </w:rPr>
      </w:pPr>
      <w:r>
        <w:rPr>
          <w:rStyle w:val="Emphasis"/>
          <w:sz w:val="16"/>
          <w:szCs w:val="16"/>
        </w:rPr>
        <w:t>Signature</w:t>
      </w:r>
      <w:r>
        <w:rPr>
          <w:rStyle w:val="Emphasis"/>
          <w:sz w:val="16"/>
          <w:szCs w:val="16"/>
        </w:rPr>
        <w:tab/>
      </w:r>
      <w:r w:rsidRPr="008F3CA8">
        <w:rPr>
          <w:rStyle w:val="Emphasis"/>
          <w:sz w:val="16"/>
          <w:szCs w:val="16"/>
          <w:u w:val="single"/>
        </w:rPr>
        <w:tab/>
      </w:r>
      <w:r w:rsidRPr="008F3CA8">
        <w:rPr>
          <w:rStyle w:val="Emphasis"/>
          <w:sz w:val="16"/>
          <w:szCs w:val="16"/>
          <w:u w:val="single"/>
        </w:rPr>
        <w:tab/>
      </w:r>
      <w:r w:rsidRPr="008F3CA8">
        <w:rPr>
          <w:rStyle w:val="Emphasis"/>
          <w:sz w:val="16"/>
          <w:szCs w:val="16"/>
          <w:u w:val="single"/>
        </w:rPr>
        <w:tab/>
      </w:r>
      <w:r w:rsidRPr="008F3CA8">
        <w:rPr>
          <w:rStyle w:val="Emphasis"/>
          <w:sz w:val="16"/>
          <w:szCs w:val="16"/>
          <w:u w:val="single"/>
        </w:rPr>
        <w:tab/>
      </w:r>
      <w:r w:rsidRPr="008F3CA8">
        <w:rPr>
          <w:rStyle w:val="Emphasis"/>
          <w:sz w:val="16"/>
          <w:szCs w:val="16"/>
          <w:u w:val="single"/>
        </w:rPr>
        <w:tab/>
      </w:r>
      <w:r w:rsidRPr="008F3CA8">
        <w:rPr>
          <w:rStyle w:val="Emphasis"/>
          <w:sz w:val="16"/>
          <w:szCs w:val="16"/>
          <w:u w:val="single"/>
        </w:rPr>
        <w:tab/>
      </w:r>
      <w:r w:rsidRPr="008F3CA8">
        <w:rPr>
          <w:rStyle w:val="Emphasis"/>
          <w:sz w:val="16"/>
          <w:szCs w:val="16"/>
          <w:u w:val="single"/>
        </w:rPr>
        <w:tab/>
      </w:r>
      <w:r>
        <w:rPr>
          <w:rStyle w:val="Emphasis"/>
          <w:sz w:val="16"/>
          <w:szCs w:val="16"/>
        </w:rPr>
        <w:tab/>
        <w:t>Date</w:t>
      </w:r>
      <w:r w:rsidRPr="008F3CA8">
        <w:rPr>
          <w:rStyle w:val="Emphasis"/>
          <w:sz w:val="16"/>
          <w:szCs w:val="16"/>
          <w:u w:val="single"/>
        </w:rPr>
        <w:tab/>
      </w:r>
      <w:r>
        <w:rPr>
          <w:rStyle w:val="Emphasis"/>
          <w:sz w:val="16"/>
          <w:szCs w:val="16"/>
          <w:u w:val="single"/>
        </w:rPr>
        <w:tab/>
      </w:r>
      <w:r>
        <w:rPr>
          <w:rStyle w:val="Emphasis"/>
          <w:sz w:val="16"/>
          <w:szCs w:val="16"/>
          <w:u w:val="single"/>
        </w:rPr>
        <w:tab/>
      </w:r>
      <w:r w:rsidRPr="008F3CA8">
        <w:rPr>
          <w:rStyle w:val="Emphasis"/>
          <w:sz w:val="16"/>
          <w:szCs w:val="16"/>
          <w:u w:val="single"/>
        </w:rPr>
        <w:tab/>
      </w:r>
      <w:r>
        <w:rPr>
          <w:rStyle w:val="Emphasis"/>
          <w:sz w:val="16"/>
          <w:szCs w:val="16"/>
        </w:rPr>
        <w:tab/>
      </w:r>
    </w:p>
    <w:sectPr w:rsidR="00FF748D" w:rsidRPr="00397DEE" w:rsidSect="001312CB">
      <w:headerReference w:type="default" r:id="rId12"/>
      <w:footerReference w:type="default" r:id="rId13"/>
      <w:headerReference w:type="first" r:id="rId1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48" w:rsidRDefault="008E7048" w:rsidP="009635F5">
      <w:pPr>
        <w:spacing w:after="0" w:line="240" w:lineRule="auto"/>
      </w:pPr>
      <w:r>
        <w:separator/>
      </w:r>
    </w:p>
  </w:endnote>
  <w:endnote w:type="continuationSeparator" w:id="0">
    <w:p w:rsidR="008E7048" w:rsidRDefault="008E7048" w:rsidP="0096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642"/>
      <w:docPartObj>
        <w:docPartGallery w:val="Page Numbers (Bottom of Page)"/>
        <w:docPartUnique/>
      </w:docPartObj>
    </w:sdtPr>
    <w:sdtEndPr/>
    <w:sdtContent>
      <w:p w:rsidR="008E7048" w:rsidRDefault="008E7048">
        <w:pPr>
          <w:pStyle w:val="Footer"/>
        </w:pPr>
        <w:r>
          <w:rPr>
            <w:noProof/>
          </w:rPr>
          <mc:AlternateContent>
            <mc:Choice Requires="wps">
              <w:drawing>
                <wp:anchor distT="0" distB="0" distL="114300" distR="114300" simplePos="0" relativeHeight="251663360" behindDoc="0" locked="0" layoutInCell="1" allowOverlap="1" wp14:anchorId="6BFB4C6E" wp14:editId="22AFFB2B">
                  <wp:simplePos x="0" y="0"/>
                  <wp:positionH relativeFrom="margin">
                    <wp:align>center</wp:align>
                  </wp:positionH>
                  <wp:positionV relativeFrom="bottomMargin">
                    <wp:align>center</wp:align>
                  </wp:positionV>
                  <wp:extent cx="558800" cy="238760"/>
                  <wp:effectExtent l="19050" t="19050" r="16510"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8E7048" w:rsidRDefault="008E7048">
                              <w:pPr>
                                <w:jc w:val="center"/>
                              </w:pPr>
                              <w:r>
                                <w:fldChar w:fldCharType="begin"/>
                              </w:r>
                              <w:r>
                                <w:instrText xml:space="preserve"> PAGE    \* MERGEFORMAT </w:instrText>
                              </w:r>
                              <w:r>
                                <w:fldChar w:fldCharType="separate"/>
                              </w:r>
                              <w:r w:rsidR="00C90F4B">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0;margin-top:0;width:44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" filled="t" fillcolor="white [3212]" strokecolor="gray [1629]" strokeweight="2.25pt">
                  <v:textbox inset=",0,,0">
                    <w:txbxContent>
                      <w:p w:rsidR="008E7048" w:rsidRDefault="008E7048">
                        <w:pPr>
                          <w:jc w:val="center"/>
                        </w:pPr>
                        <w:r>
                          <w:fldChar w:fldCharType="begin"/>
                        </w:r>
                        <w:r>
                          <w:instrText xml:space="preserve"> PAGE    \* MERGEFORMAT </w:instrText>
                        </w:r>
                        <w:r>
                          <w:fldChar w:fldCharType="separate"/>
                        </w:r>
                        <w:r w:rsidR="00C90F4B">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44366FA" wp14:editId="38D2742A">
                  <wp:simplePos x="0" y="0"/>
                  <wp:positionH relativeFrom="margin">
                    <wp:align>center</wp:align>
                  </wp:positionH>
                  <wp:positionV relativeFrom="bottomMargin">
                    <wp:align>center</wp:align>
                  </wp:positionV>
                  <wp:extent cx="5518150" cy="0"/>
                  <wp:effectExtent l="9525"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48" w:rsidRDefault="008E7048" w:rsidP="009635F5">
      <w:pPr>
        <w:spacing w:after="0" w:line="240" w:lineRule="auto"/>
      </w:pPr>
      <w:r>
        <w:separator/>
      </w:r>
    </w:p>
  </w:footnote>
  <w:footnote w:type="continuationSeparator" w:id="0">
    <w:p w:rsidR="008E7048" w:rsidRDefault="008E7048" w:rsidP="00963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48" w:rsidRDefault="008E7048" w:rsidP="00A8667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48" w:rsidRDefault="004B5334" w:rsidP="00A8667D">
    <w:pPr>
      <w:pStyle w:val="Header"/>
      <w:tabs>
        <w:tab w:val="clear" w:pos="4680"/>
        <w:tab w:val="clear" w:pos="9360"/>
        <w:tab w:val="left" w:pos="4140"/>
      </w:tabs>
      <w:jc w:val="center"/>
    </w:pPr>
    <w:r>
      <w:rPr>
        <w:noProof/>
      </w:rPr>
      <w:drawing>
        <wp:inline distT="0" distB="0" distL="0" distR="0" wp14:anchorId="7CBF45F2" wp14:editId="50EB5B2F">
          <wp:extent cx="4279392" cy="95554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WD Logo Title Block.jpg"/>
                  <pic:cNvPicPr/>
                </pic:nvPicPr>
                <pic:blipFill>
                  <a:blip r:embed="rId1">
                    <a:extLst>
                      <a:ext uri="{28A0092B-C50C-407E-A947-70E740481C1C}">
                        <a14:useLocalDpi xmlns:a14="http://schemas.microsoft.com/office/drawing/2010/main" val="0"/>
                      </a:ext>
                    </a:extLst>
                  </a:blip>
                  <a:stretch>
                    <a:fillRect/>
                  </a:stretch>
                </pic:blipFill>
                <pic:spPr>
                  <a:xfrm>
                    <a:off x="0" y="0"/>
                    <a:ext cx="4279392" cy="9555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6C7B"/>
    <w:multiLevelType w:val="hybridMultilevel"/>
    <w:tmpl w:val="168699A4"/>
    <w:lvl w:ilvl="0" w:tplc="EE8285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10689"/>
    <w:multiLevelType w:val="hybridMultilevel"/>
    <w:tmpl w:val="45AA05D4"/>
    <w:lvl w:ilvl="0" w:tplc="91B68C9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A3006"/>
    <w:multiLevelType w:val="hybridMultilevel"/>
    <w:tmpl w:val="4314A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59"/>
    <w:rsid w:val="00095F07"/>
    <w:rsid w:val="00097D78"/>
    <w:rsid w:val="00125678"/>
    <w:rsid w:val="001312CB"/>
    <w:rsid w:val="00133EAC"/>
    <w:rsid w:val="0016013D"/>
    <w:rsid w:val="001C6666"/>
    <w:rsid w:val="001E0E55"/>
    <w:rsid w:val="00251181"/>
    <w:rsid w:val="00275C62"/>
    <w:rsid w:val="002F7BD4"/>
    <w:rsid w:val="00320C2E"/>
    <w:rsid w:val="003345EC"/>
    <w:rsid w:val="00380B0F"/>
    <w:rsid w:val="00397DEE"/>
    <w:rsid w:val="003A4B05"/>
    <w:rsid w:val="003A796D"/>
    <w:rsid w:val="004656D7"/>
    <w:rsid w:val="0048543B"/>
    <w:rsid w:val="00494943"/>
    <w:rsid w:val="004A7D45"/>
    <w:rsid w:val="004B5334"/>
    <w:rsid w:val="004E5488"/>
    <w:rsid w:val="00534CF9"/>
    <w:rsid w:val="00591AB5"/>
    <w:rsid w:val="00634956"/>
    <w:rsid w:val="00641DE9"/>
    <w:rsid w:val="00673B43"/>
    <w:rsid w:val="006D08DA"/>
    <w:rsid w:val="006D0D00"/>
    <w:rsid w:val="00712740"/>
    <w:rsid w:val="00764024"/>
    <w:rsid w:val="00764521"/>
    <w:rsid w:val="007D19B1"/>
    <w:rsid w:val="008543E7"/>
    <w:rsid w:val="008767EA"/>
    <w:rsid w:val="008A558B"/>
    <w:rsid w:val="008E7048"/>
    <w:rsid w:val="008F3CA8"/>
    <w:rsid w:val="008F7849"/>
    <w:rsid w:val="0091040C"/>
    <w:rsid w:val="009635F5"/>
    <w:rsid w:val="00A8667D"/>
    <w:rsid w:val="00B21342"/>
    <w:rsid w:val="00B3417B"/>
    <w:rsid w:val="00B938D3"/>
    <w:rsid w:val="00BA6F87"/>
    <w:rsid w:val="00C061C4"/>
    <w:rsid w:val="00C13EB3"/>
    <w:rsid w:val="00C309C1"/>
    <w:rsid w:val="00C510FE"/>
    <w:rsid w:val="00C85F11"/>
    <w:rsid w:val="00C90F4B"/>
    <w:rsid w:val="00CA4545"/>
    <w:rsid w:val="00CF333B"/>
    <w:rsid w:val="00D17832"/>
    <w:rsid w:val="00D5565B"/>
    <w:rsid w:val="00D70AE3"/>
    <w:rsid w:val="00D72559"/>
    <w:rsid w:val="00DA2470"/>
    <w:rsid w:val="00DE5B48"/>
    <w:rsid w:val="00E96881"/>
    <w:rsid w:val="00EB2BB9"/>
    <w:rsid w:val="00FD6594"/>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68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E3"/>
    <w:rPr>
      <w:rFonts w:ascii="Tahoma" w:hAnsi="Tahoma" w:cs="Tahoma"/>
      <w:sz w:val="16"/>
      <w:szCs w:val="16"/>
    </w:rPr>
  </w:style>
  <w:style w:type="paragraph" w:styleId="Title">
    <w:name w:val="Title"/>
    <w:basedOn w:val="Normal"/>
    <w:next w:val="Normal"/>
    <w:link w:val="TitleChar"/>
    <w:uiPriority w:val="10"/>
    <w:qFormat/>
    <w:rsid w:val="00D70A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70AE3"/>
    <w:pPr>
      <w:spacing w:after="0" w:line="240" w:lineRule="auto"/>
    </w:pPr>
  </w:style>
  <w:style w:type="character" w:styleId="Hyperlink">
    <w:name w:val="Hyperlink"/>
    <w:basedOn w:val="DefaultParagraphFont"/>
    <w:uiPriority w:val="99"/>
    <w:unhideWhenUsed/>
    <w:rsid w:val="00D70AE3"/>
    <w:rPr>
      <w:color w:val="0000FF" w:themeColor="hyperlink"/>
      <w:u w:val="single"/>
    </w:rPr>
  </w:style>
  <w:style w:type="character" w:customStyle="1" w:styleId="Heading1Char">
    <w:name w:val="Heading 1 Char"/>
    <w:basedOn w:val="DefaultParagraphFont"/>
    <w:link w:val="Heading1"/>
    <w:uiPriority w:val="9"/>
    <w:rsid w:val="00D70AE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F7849"/>
    <w:rPr>
      <w:b/>
      <w:bCs/>
      <w:i/>
      <w:iCs/>
      <w:color w:val="4F81BD" w:themeColor="accent1"/>
    </w:rPr>
  </w:style>
  <w:style w:type="character" w:styleId="Emphasis">
    <w:name w:val="Emphasis"/>
    <w:basedOn w:val="DefaultParagraphFont"/>
    <w:uiPriority w:val="20"/>
    <w:qFormat/>
    <w:rsid w:val="008F3CA8"/>
    <w:rPr>
      <w:i/>
      <w:iCs/>
    </w:rPr>
  </w:style>
  <w:style w:type="paragraph" w:styleId="Header">
    <w:name w:val="header"/>
    <w:basedOn w:val="Normal"/>
    <w:link w:val="HeaderChar"/>
    <w:uiPriority w:val="99"/>
    <w:unhideWhenUsed/>
    <w:rsid w:val="0096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F5"/>
  </w:style>
  <w:style w:type="paragraph" w:styleId="Footer">
    <w:name w:val="footer"/>
    <w:basedOn w:val="Normal"/>
    <w:link w:val="FooterChar"/>
    <w:uiPriority w:val="99"/>
    <w:unhideWhenUsed/>
    <w:rsid w:val="0096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F5"/>
  </w:style>
  <w:style w:type="paragraph" w:styleId="ListParagraph">
    <w:name w:val="List Paragraph"/>
    <w:basedOn w:val="Normal"/>
    <w:uiPriority w:val="34"/>
    <w:qFormat/>
    <w:rsid w:val="00133EAC"/>
    <w:pPr>
      <w:ind w:left="720"/>
      <w:contextualSpacing/>
    </w:pPr>
  </w:style>
  <w:style w:type="character" w:customStyle="1" w:styleId="Heading2Char">
    <w:name w:val="Heading 2 Char"/>
    <w:basedOn w:val="DefaultParagraphFont"/>
    <w:link w:val="Heading2"/>
    <w:uiPriority w:val="9"/>
    <w:rsid w:val="00E968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68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E3"/>
    <w:rPr>
      <w:rFonts w:ascii="Tahoma" w:hAnsi="Tahoma" w:cs="Tahoma"/>
      <w:sz w:val="16"/>
      <w:szCs w:val="16"/>
    </w:rPr>
  </w:style>
  <w:style w:type="paragraph" w:styleId="Title">
    <w:name w:val="Title"/>
    <w:basedOn w:val="Normal"/>
    <w:next w:val="Normal"/>
    <w:link w:val="TitleChar"/>
    <w:uiPriority w:val="10"/>
    <w:qFormat/>
    <w:rsid w:val="00D70A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70AE3"/>
    <w:pPr>
      <w:spacing w:after="0" w:line="240" w:lineRule="auto"/>
    </w:pPr>
  </w:style>
  <w:style w:type="character" w:styleId="Hyperlink">
    <w:name w:val="Hyperlink"/>
    <w:basedOn w:val="DefaultParagraphFont"/>
    <w:uiPriority w:val="99"/>
    <w:unhideWhenUsed/>
    <w:rsid w:val="00D70AE3"/>
    <w:rPr>
      <w:color w:val="0000FF" w:themeColor="hyperlink"/>
      <w:u w:val="single"/>
    </w:rPr>
  </w:style>
  <w:style w:type="character" w:customStyle="1" w:styleId="Heading1Char">
    <w:name w:val="Heading 1 Char"/>
    <w:basedOn w:val="DefaultParagraphFont"/>
    <w:link w:val="Heading1"/>
    <w:uiPriority w:val="9"/>
    <w:rsid w:val="00D70AE3"/>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F7849"/>
    <w:rPr>
      <w:b/>
      <w:bCs/>
      <w:i/>
      <w:iCs/>
      <w:color w:val="4F81BD" w:themeColor="accent1"/>
    </w:rPr>
  </w:style>
  <w:style w:type="character" w:styleId="Emphasis">
    <w:name w:val="Emphasis"/>
    <w:basedOn w:val="DefaultParagraphFont"/>
    <w:uiPriority w:val="20"/>
    <w:qFormat/>
    <w:rsid w:val="008F3CA8"/>
    <w:rPr>
      <w:i/>
      <w:iCs/>
    </w:rPr>
  </w:style>
  <w:style w:type="paragraph" w:styleId="Header">
    <w:name w:val="header"/>
    <w:basedOn w:val="Normal"/>
    <w:link w:val="HeaderChar"/>
    <w:uiPriority w:val="99"/>
    <w:unhideWhenUsed/>
    <w:rsid w:val="0096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F5"/>
  </w:style>
  <w:style w:type="paragraph" w:styleId="Footer">
    <w:name w:val="footer"/>
    <w:basedOn w:val="Normal"/>
    <w:link w:val="FooterChar"/>
    <w:uiPriority w:val="99"/>
    <w:unhideWhenUsed/>
    <w:rsid w:val="0096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F5"/>
  </w:style>
  <w:style w:type="paragraph" w:styleId="ListParagraph">
    <w:name w:val="List Paragraph"/>
    <w:basedOn w:val="Normal"/>
    <w:uiPriority w:val="34"/>
    <w:qFormat/>
    <w:rsid w:val="00133EAC"/>
    <w:pPr>
      <w:ind w:left="720"/>
      <w:contextualSpacing/>
    </w:pPr>
  </w:style>
  <w:style w:type="character" w:customStyle="1" w:styleId="Heading2Char">
    <w:name w:val="Heading 2 Char"/>
    <w:basedOn w:val="DefaultParagraphFont"/>
    <w:link w:val="Heading2"/>
    <w:uiPriority w:val="9"/>
    <w:rsid w:val="00E968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loomis@woodburymn.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ohn.loomis@woodburymn.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1E6B-851F-4FDA-805E-70019D1A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Template</Template>
  <TotalTime>1</TotalTime>
  <Pages>3</Pages>
  <Words>690</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Loomis, John</dc:creator>
  <cp:lastModifiedBy>Imse, Melissa</cp:lastModifiedBy>
  <cp:revision>2</cp:revision>
  <cp:lastPrinted>2016-02-01T19:24:00Z</cp:lastPrinted>
  <dcterms:created xsi:type="dcterms:W3CDTF">2017-02-15T20:32:00Z</dcterms:created>
  <dcterms:modified xsi:type="dcterms:W3CDTF">2017-02-15T20:32:00Z</dcterms:modified>
</cp:coreProperties>
</file>